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C50" w14:textId="44FF7A08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I’m really excited about this weekend … I think it’s going to be difficult, but I’m sure we’re all going to have a great time. </w:t>
      </w:r>
    </w:p>
    <w:p w14:paraId="0F960EFB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W: Yes … I’m really looking forward to it as well. I’ve always wanted to go on one of these survival courses. It might be a bit strange going with a group of people who you don’t know very well. But I suppose it’s good to get to know our colleagues better! </w:t>
      </w:r>
    </w:p>
    <w:p w14:paraId="6D06A0F5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Yes, I think that’s the idea … I’m sure it’ll be fun. </w:t>
      </w:r>
    </w:p>
    <w:p w14:paraId="3B57215D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W: Anyway, we can take five things, can’t we? Shall we think about it now … and try and decide which things to take? </w:t>
      </w:r>
    </w:p>
    <w:p w14:paraId="77451C40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Yeah … good idea. </w:t>
      </w:r>
    </w:p>
    <w:p w14:paraId="5BD72905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W: Erm … which of them do you think is the most important? </w:t>
      </w:r>
    </w:p>
    <w:p w14:paraId="044233B1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Well, it’s quite cold … erm … I don’t want to be cold at night! I think we should take the blankets to keep us warm. </w:t>
      </w:r>
    </w:p>
    <w:p w14:paraId="1116B1BC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W: OK … so, do you think they’re more important than the penknife? </w:t>
      </w:r>
    </w:p>
    <w:p w14:paraId="43B583F3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No, no … not more important. We can have the penknife as well. We are allowed five things after all. </w:t>
      </w:r>
    </w:p>
    <w:p w14:paraId="31E2BB3F" w14:textId="623638D3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>W: That’s true. So</w:t>
      </w:r>
      <w:r w:rsidR="00F35B9F" w:rsidRPr="002D03F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 what else? </w:t>
      </w:r>
    </w:p>
    <w:p w14:paraId="54892D1F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Well, in my opinion, we should take the matches, so we can make a fire from all the wood you can chop up with the penknife! </w:t>
      </w:r>
    </w:p>
    <w:p w14:paraId="42AEC98E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W: Good idea … and … how about the tent? </w:t>
      </w:r>
    </w:p>
    <w:p w14:paraId="66293CD3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Hmmm … I’m not sure. That sounds like cheating a bit. Couldn’t we make a shelter from the trees and leaves and things? </w:t>
      </w:r>
    </w:p>
    <w:p w14:paraId="03B45A0E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W: Well maybe you could! </w:t>
      </w:r>
    </w:p>
    <w:p w14:paraId="5877F93B" w14:textId="77777777" w:rsidR="00F35B9F" w:rsidRPr="002D03F9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 xml:space="preserve">M: OK … we’ll have the tent … and why don’t we have the chocolate as number five as a bit of luxury? </w:t>
      </w:r>
    </w:p>
    <w:p w14:paraId="5E7A4D26" w14:textId="38EF896D" w:rsidR="009B2E14" w:rsidRDefault="00176747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03F9">
        <w:rPr>
          <w:rFonts w:ascii="Times New Roman" w:hAnsi="Times New Roman" w:cs="Times New Roman"/>
          <w:sz w:val="26"/>
          <w:szCs w:val="26"/>
          <w:lang w:val="en-US"/>
        </w:rPr>
        <w:t>W: Yes, great idea … I think we’re going to need it!</w:t>
      </w:r>
    </w:p>
    <w:p w14:paraId="0B50FF28" w14:textId="77777777" w:rsidR="002D03F9" w:rsidRDefault="002D03F9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69E78C" w14:textId="77777777" w:rsidR="002D03F9" w:rsidRDefault="002D03F9" w:rsidP="00F35B9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FE00AEE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848D3B6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62FC7CF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5E5C60F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95F7065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D0232B3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FC2D452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0E3DDF0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8C4E887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A1B4F9D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C880F13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F357B6F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B7008CA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CD85DC1" w14:textId="77777777" w:rsid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C02E4BB" w14:textId="140E1F6D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lastRenderedPageBreak/>
        <w:t>M: Estou muito animado com este fim de semana... Acho que vai ser difícil, mas tenho certeza que todos vamos nos divertir muito.</w:t>
      </w:r>
    </w:p>
    <w:p w14:paraId="060D974E" w14:textId="7E8FD281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W: Sim... Estou </w:t>
      </w:r>
      <w:r>
        <w:rPr>
          <w:rFonts w:ascii="Times New Roman" w:hAnsi="Times New Roman" w:cs="Times New Roman"/>
          <w:i/>
          <w:iCs/>
          <w:sz w:val="26"/>
          <w:szCs w:val="26"/>
        </w:rPr>
        <w:t>muito ansiosa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p</w:t>
      </w:r>
      <w:r>
        <w:rPr>
          <w:rFonts w:ascii="Times New Roman" w:hAnsi="Times New Roman" w:cs="Times New Roman"/>
          <w:i/>
          <w:iCs/>
          <w:sz w:val="26"/>
          <w:szCs w:val="26"/>
        </w:rPr>
        <w:t>ara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isso também. Sempre quis fazer um desses cursos de sobrevivência. Pode ser um pouco estranho ir com um grupo de pessoas que você não conhece muito bem. Mas acho que 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 xml:space="preserve">será 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>bom conhecer melhor os nossos colegas!</w:t>
      </w:r>
    </w:p>
    <w:p w14:paraId="527235BF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M: Sim, acho que é essa a ideia... Tenho certeza que vai ser divertido.</w:t>
      </w:r>
    </w:p>
    <w:p w14:paraId="0284B2E3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W: De qualquer forma, podemos levar cinco coisas, não podemos? Vamos pensar nisso agora… e tentar decidir quais coisas levar?</w:t>
      </w:r>
    </w:p>
    <w:p w14:paraId="37CF616B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M: Sim... boa ideia.</w:t>
      </w:r>
    </w:p>
    <w:p w14:paraId="29D90D22" w14:textId="5D5BD4DA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W: </w:t>
      </w:r>
      <w:proofErr w:type="spellStart"/>
      <w:r w:rsidRPr="002D03F9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2D03F9">
        <w:rPr>
          <w:rFonts w:ascii="Times New Roman" w:hAnsi="Times New Roman" w:cs="Times New Roman"/>
          <w:i/>
          <w:iCs/>
          <w:sz w:val="26"/>
          <w:szCs w:val="26"/>
        </w:rPr>
        <w:t>... qual del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s você acha que é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mais importante?</w:t>
      </w:r>
    </w:p>
    <w:p w14:paraId="06D991DE" w14:textId="7DC99C43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M: Bem, está muito frio... 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>... não quero passar frio à noite! Acho que devíamos levar os cobertores para nos aquecer.</w:t>
      </w:r>
    </w:p>
    <w:p w14:paraId="63BDB42F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W: OK... então, você acha que eles são mais importantes que o canivete?</w:t>
      </w:r>
    </w:p>
    <w:p w14:paraId="7FB6544C" w14:textId="1B4D8456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M: Não, não... não </w:t>
      </w:r>
      <w:r>
        <w:rPr>
          <w:rFonts w:ascii="Times New Roman" w:hAnsi="Times New Roman" w:cs="Times New Roman"/>
          <w:i/>
          <w:iCs/>
          <w:sz w:val="26"/>
          <w:szCs w:val="26"/>
        </w:rPr>
        <w:t>são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mais importante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. Podemos 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>levar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o canivete também. Afinal, temos cinco coisas permitidas.</w:t>
      </w:r>
    </w:p>
    <w:p w14:paraId="10CCF706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W: Isso é verdade. Então, o que mais?</w:t>
      </w:r>
    </w:p>
    <w:p w14:paraId="222D6E22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M: Bem, na minha opinião, devíamos levar os fósforos, para fazermos uma fogueira com toda a lenha que você cortar com o canivete!</w:t>
      </w:r>
    </w:p>
    <w:p w14:paraId="43E6D6BB" w14:textId="77777777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W: Boa ideia… e… que tal a tenda?</w:t>
      </w:r>
    </w:p>
    <w:p w14:paraId="09C8AF9C" w14:textId="1ED7A502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M: Hmmm... não tenho certeza. Isso </w:t>
      </w:r>
      <w:r>
        <w:rPr>
          <w:rFonts w:ascii="Times New Roman" w:hAnsi="Times New Roman" w:cs="Times New Roman"/>
          <w:i/>
          <w:iCs/>
          <w:sz w:val="26"/>
          <w:szCs w:val="26"/>
        </w:rPr>
        <w:t>parece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 xml:space="preserve">um pouco de 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>trapaça. Não poderíamos fazer um abrigo das árvores e folhas e outras coisas?</w:t>
      </w:r>
    </w:p>
    <w:p w14:paraId="7305A7D2" w14:textId="5705D261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W: Bem, talvez você p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>ossa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3B040D50" w14:textId="276E263D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M: OK... vamos 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 xml:space="preserve">levar 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>a barraca... e por que não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levamos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o chocolate 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 xml:space="preserve">como 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>número cinco</w:t>
      </w:r>
      <w:r w:rsidR="009609CC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2D03F9">
        <w:rPr>
          <w:rFonts w:ascii="Times New Roman" w:hAnsi="Times New Roman" w:cs="Times New Roman"/>
          <w:i/>
          <w:iCs/>
          <w:sz w:val="26"/>
          <w:szCs w:val="26"/>
        </w:rPr>
        <w:t xml:space="preserve"> como um luxo?</w:t>
      </w:r>
    </w:p>
    <w:p w14:paraId="2C33B7DE" w14:textId="257F90CD" w:rsidR="002D03F9" w:rsidRPr="002D03F9" w:rsidRDefault="002D03F9" w:rsidP="002D03F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3F9">
        <w:rPr>
          <w:rFonts w:ascii="Times New Roman" w:hAnsi="Times New Roman" w:cs="Times New Roman"/>
          <w:i/>
          <w:iCs/>
          <w:sz w:val="26"/>
          <w:szCs w:val="26"/>
        </w:rPr>
        <w:t>W: Sim, ótima ideia… acho que vamos precisar!</w:t>
      </w:r>
    </w:p>
    <w:sectPr w:rsidR="002D03F9" w:rsidRPr="002D03F9" w:rsidSect="009609C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7"/>
    <w:rsid w:val="00176747"/>
    <w:rsid w:val="002416D9"/>
    <w:rsid w:val="002874EA"/>
    <w:rsid w:val="002D03F9"/>
    <w:rsid w:val="00320377"/>
    <w:rsid w:val="003A131D"/>
    <w:rsid w:val="009609CC"/>
    <w:rsid w:val="009B2E14"/>
    <w:rsid w:val="00CD2E54"/>
    <w:rsid w:val="00F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998A"/>
  <w15:chartTrackingRefBased/>
  <w15:docId w15:val="{4E201332-A0FF-4D4A-9073-E67F287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2023-07-10T10:06:00Z</dcterms:created>
  <dcterms:modified xsi:type="dcterms:W3CDTF">2023-07-13T13:49:00Z</dcterms:modified>
</cp:coreProperties>
</file>